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7DE" w:rsidRDefault="00E917DE" w:rsidP="00E917DE">
      <w:pPr>
        <w:tabs>
          <w:tab w:val="left" w:pos="2910"/>
        </w:tabs>
      </w:pPr>
      <w:r>
        <w:tab/>
        <w:t>OPIS TECHNICZNY</w:t>
      </w:r>
    </w:p>
    <w:p w:rsidR="00E917DE" w:rsidRDefault="00E917DE" w:rsidP="00E917DE">
      <w:r>
        <w:tab/>
        <w:t xml:space="preserve">   DO  MODERNIZOWANYCH  STAJENEK :I ZWIERZĄT KOPYTNYCH ( TOMI)</w:t>
      </w:r>
    </w:p>
    <w:p w:rsidR="00E917DE" w:rsidRDefault="00E917DE" w:rsidP="00E917DE">
      <w:r>
        <w:t xml:space="preserve">                                   WILKA GRZYWIASTEGO i KAZUARA</w:t>
      </w:r>
    </w:p>
    <w:p w:rsidR="00E917DE" w:rsidRDefault="00E917DE" w:rsidP="00E917DE">
      <w:pPr>
        <w:numPr>
          <w:ilvl w:val="0"/>
          <w:numId w:val="1"/>
        </w:numPr>
        <w:rPr>
          <w:b/>
          <w:u w:val="single"/>
        </w:rPr>
      </w:pPr>
      <w:r>
        <w:rPr>
          <w:b/>
          <w:u w:val="single"/>
        </w:rPr>
        <w:t>Dane ogólne</w:t>
      </w:r>
    </w:p>
    <w:p w:rsidR="00E917DE" w:rsidRDefault="00E917DE" w:rsidP="00E917DE">
      <w:pPr>
        <w:pStyle w:val="Bezodstpw"/>
      </w:pPr>
      <w:r>
        <w:t xml:space="preserve">               Obiekt:                Stajenka zwierząt kopytnych</w:t>
      </w:r>
    </w:p>
    <w:p w:rsidR="00E917DE" w:rsidRDefault="00E917DE" w:rsidP="00E917DE">
      <w:pPr>
        <w:pStyle w:val="Bezodstpw"/>
      </w:pPr>
      <w:r>
        <w:t xml:space="preserve">               Lokalizacja:         Nowe ZOO</w:t>
      </w:r>
    </w:p>
    <w:p w:rsidR="00E917DE" w:rsidRDefault="00E917DE" w:rsidP="00E917DE">
      <w:pPr>
        <w:pStyle w:val="Bezodstpw"/>
      </w:pPr>
      <w:r>
        <w:t xml:space="preserve">               Zamawiający :    Ogród Zoologiczny </w:t>
      </w:r>
    </w:p>
    <w:p w:rsidR="00E917DE" w:rsidRDefault="00E917DE" w:rsidP="00E917DE">
      <w:pPr>
        <w:pStyle w:val="Bezodstpw"/>
      </w:pPr>
      <w:r>
        <w:t xml:space="preserve">                                             ul. Browarna 25</w:t>
      </w:r>
    </w:p>
    <w:p w:rsidR="00E917DE" w:rsidRDefault="00E917DE" w:rsidP="00E917DE">
      <w:pPr>
        <w:pStyle w:val="Bezodstpw"/>
      </w:pPr>
      <w:r>
        <w:t xml:space="preserve">                                             61-063 POZNAŃ</w:t>
      </w:r>
    </w:p>
    <w:p w:rsidR="00E917DE" w:rsidRDefault="00E917DE" w:rsidP="00E917DE">
      <w:pPr>
        <w:pStyle w:val="Bezodstpw"/>
      </w:pPr>
    </w:p>
    <w:p w:rsidR="00E917DE" w:rsidRDefault="00E917DE" w:rsidP="00E917DE">
      <w:pPr>
        <w:pStyle w:val="Bezodstpw"/>
        <w:numPr>
          <w:ilvl w:val="0"/>
          <w:numId w:val="1"/>
        </w:numPr>
        <w:rPr>
          <w:b/>
          <w:u w:val="single"/>
        </w:rPr>
      </w:pPr>
      <w:r>
        <w:rPr>
          <w:b/>
          <w:u w:val="single"/>
        </w:rPr>
        <w:t>Podstawa opracowania</w:t>
      </w:r>
    </w:p>
    <w:p w:rsidR="00E917DE" w:rsidRDefault="00E917DE" w:rsidP="00E917DE">
      <w:pPr>
        <w:pStyle w:val="Bezodstpw"/>
        <w:ind w:left="720"/>
      </w:pPr>
    </w:p>
    <w:p w:rsidR="00E917DE" w:rsidRDefault="00E917DE" w:rsidP="00E917DE">
      <w:pPr>
        <w:pStyle w:val="Bezodstpw"/>
        <w:ind w:left="720"/>
      </w:pPr>
      <w:r>
        <w:t>Umowa  nr 106/ST.2220-5/2013 na opracowanie dokumentacji  kosztorysowej ( kosztorys inwestorski + przedmiar robót)  z części opisową  i Specyfikacją Techniczną Wykonania i Odbioru Robót.</w:t>
      </w:r>
    </w:p>
    <w:p w:rsidR="00E917DE" w:rsidRDefault="00E917DE" w:rsidP="00E917DE">
      <w:pPr>
        <w:pStyle w:val="Bezodstpw"/>
        <w:ind w:left="720"/>
      </w:pPr>
      <w:r>
        <w:t xml:space="preserve"> </w:t>
      </w:r>
    </w:p>
    <w:p w:rsidR="00E917DE" w:rsidRDefault="00E917DE" w:rsidP="00E917DE">
      <w:pPr>
        <w:rPr>
          <w:b/>
          <w:u w:val="single"/>
        </w:rPr>
      </w:pPr>
      <w:r>
        <w:t xml:space="preserve">        3</w:t>
      </w:r>
      <w:r>
        <w:rPr>
          <w:b/>
          <w:u w:val="single"/>
        </w:rPr>
        <w:t>.   Dane ogólne</w:t>
      </w:r>
    </w:p>
    <w:p w:rsidR="00E917DE" w:rsidRDefault="00E917DE" w:rsidP="00E917DE">
      <w:pPr>
        <w:pStyle w:val="Bezodstpw"/>
      </w:pPr>
      <w:r>
        <w:t xml:space="preserve">        3.1. Prace rozbiórkowe</w:t>
      </w:r>
    </w:p>
    <w:p w:rsidR="00E917DE" w:rsidRDefault="00E917DE" w:rsidP="00E917DE">
      <w:pPr>
        <w:pStyle w:val="Bezodstpw"/>
      </w:pPr>
    </w:p>
    <w:p w:rsidR="00E917DE" w:rsidRDefault="00E917DE" w:rsidP="00E917DE">
      <w:r>
        <w:rPr>
          <w:b/>
        </w:rPr>
        <w:tab/>
        <w:t>-</w:t>
      </w:r>
      <w:r>
        <w:t>rozebranie rynien z tworzyw sztucznych</w:t>
      </w:r>
    </w:p>
    <w:p w:rsidR="00E917DE" w:rsidRDefault="00E917DE" w:rsidP="00E917DE">
      <w:r>
        <w:tab/>
        <w:t>-rozebranie rur spustowych z tworzyw sztucznych</w:t>
      </w:r>
    </w:p>
    <w:p w:rsidR="00E917DE" w:rsidRDefault="00E917DE" w:rsidP="00E917DE">
      <w:r>
        <w:tab/>
        <w:t>-rozebranie pokrycia dachowego z papy na deskowaniu</w:t>
      </w:r>
    </w:p>
    <w:p w:rsidR="00E917DE" w:rsidRDefault="00E917DE" w:rsidP="00E917DE">
      <w:r>
        <w:tab/>
        <w:t>-rozebrać pokrycie z gontów</w:t>
      </w:r>
    </w:p>
    <w:p w:rsidR="00E917DE" w:rsidRDefault="00E917DE" w:rsidP="00E917DE">
      <w:r>
        <w:tab/>
        <w:t>-rozebranie częściowe deskowania dachu z desek na styk</w:t>
      </w:r>
    </w:p>
    <w:p w:rsidR="00E917DE" w:rsidRDefault="00E917DE" w:rsidP="00E917DE">
      <w:r>
        <w:t xml:space="preserve">         3.2. Prace blacharskie</w:t>
      </w:r>
    </w:p>
    <w:p w:rsidR="00E917DE" w:rsidRDefault="00E917DE" w:rsidP="00E917DE">
      <w:r>
        <w:t>`</w:t>
      </w:r>
      <w:r>
        <w:tab/>
        <w:t>-uzupełnienie obróbek blacharskich z blachy ocynkowanej</w:t>
      </w:r>
    </w:p>
    <w:p w:rsidR="00E917DE" w:rsidRDefault="00E917DE" w:rsidP="00E917DE">
      <w:r>
        <w:tab/>
        <w:t>-wymiana pasów nad i pod rynnowych</w:t>
      </w:r>
    </w:p>
    <w:p w:rsidR="00E917DE" w:rsidRDefault="00E917DE" w:rsidP="00E917DE">
      <w:r>
        <w:tab/>
        <w:t>-montaż rynien z blachy ocynkowanej</w:t>
      </w:r>
    </w:p>
    <w:p w:rsidR="00E917DE" w:rsidRDefault="00E917DE" w:rsidP="00E917DE">
      <w:r>
        <w:tab/>
        <w:t>-montaż rur spustowych</w:t>
      </w:r>
    </w:p>
    <w:p w:rsidR="00E917DE" w:rsidRDefault="00E917DE" w:rsidP="00E917DE">
      <w:r>
        <w:t xml:space="preserve">          3.3. Roboty pokrywcze</w:t>
      </w:r>
    </w:p>
    <w:p w:rsidR="00E917DE" w:rsidRDefault="00E917DE" w:rsidP="00E917DE">
      <w:r>
        <w:tab/>
        <w:t>-wykonanie nowego deskowania z desek o gr.25 mm</w:t>
      </w:r>
    </w:p>
    <w:p w:rsidR="00E917DE" w:rsidRDefault="00E917DE" w:rsidP="00E917DE">
      <w:r>
        <w:tab/>
        <w:t>-ułożyć podkład z papy podkładowej miejscach wymiany deskowania</w:t>
      </w:r>
    </w:p>
    <w:p w:rsidR="00E917DE" w:rsidRDefault="00E917DE" w:rsidP="00E917DE">
      <w:r>
        <w:tab/>
        <w:t>-całość dachu pokryć  papą termozgrzewalną SBS –em gr. 5,2 mm</w:t>
      </w:r>
    </w:p>
    <w:p w:rsidR="00E917DE" w:rsidRDefault="00E917DE" w:rsidP="00E917DE">
      <w:r>
        <w:tab/>
        <w:t xml:space="preserve">-połać dachu od strony wybiegu pokryć  gontami papowymi </w:t>
      </w:r>
    </w:p>
    <w:p w:rsidR="00E917DE" w:rsidRDefault="00E917DE" w:rsidP="00E917DE"/>
    <w:p w:rsidR="00E917DE" w:rsidRDefault="00E917DE" w:rsidP="00E917DE">
      <w:r>
        <w:rPr>
          <w:b/>
        </w:rPr>
        <w:tab/>
      </w:r>
      <w:r>
        <w:t>3.4. Konstrukcja dachu</w:t>
      </w:r>
    </w:p>
    <w:p w:rsidR="00E917DE" w:rsidRDefault="00E917DE" w:rsidP="00E917DE">
      <w:r>
        <w:tab/>
        <w:t xml:space="preserve">-naprawa uszkodzonych elementów konstrukcyjnych wiązarów deskowych poprzez </w:t>
      </w:r>
      <w:r>
        <w:tab/>
        <w:t xml:space="preserve"> </w:t>
      </w:r>
      <w:r>
        <w:tab/>
        <w:t xml:space="preserve">  wzmocnienie dodatkowymi elementami z desek</w:t>
      </w:r>
    </w:p>
    <w:p w:rsidR="00E917DE" w:rsidRDefault="00E917DE" w:rsidP="00E917DE">
      <w:r>
        <w:tab/>
        <w:t>3.5.Prace wykończeniowe i izolacyjne</w:t>
      </w:r>
    </w:p>
    <w:p w:rsidR="00E917DE" w:rsidRDefault="00E917DE" w:rsidP="00E917DE">
      <w:r>
        <w:tab/>
        <w:t>-wymienić połać zniszczonego sufitu .nowe pokrycie wykonać płytą OSB</w:t>
      </w:r>
    </w:p>
    <w:p w:rsidR="00E917DE" w:rsidRDefault="00E917DE" w:rsidP="00E917DE">
      <w:r>
        <w:tab/>
        <w:t>-wykonać  ocieplenie stropodachu płytami z wełny mineralnej  gr.100mm</w:t>
      </w:r>
    </w:p>
    <w:p w:rsidR="00E917DE" w:rsidRDefault="00E917DE" w:rsidP="00E917DE">
      <w:r>
        <w:tab/>
        <w:t>-całość  pomieszczeń wymalować od wewnątrz, dwukrotnie farbami emulsyjnymi</w:t>
      </w:r>
    </w:p>
    <w:p w:rsidR="00E917DE" w:rsidRDefault="00E917DE" w:rsidP="00E917DE">
      <w:r>
        <w:tab/>
        <w:t>-elewacje zewnętrzną pomalować</w:t>
      </w:r>
    </w:p>
    <w:p w:rsidR="00E917DE" w:rsidRDefault="00E917DE" w:rsidP="00E917DE">
      <w:r>
        <w:tab/>
        <w:t>-wykonać kominki wentylacyjne do wentylacji pomieszczeń</w:t>
      </w:r>
    </w:p>
    <w:p w:rsidR="00E917DE" w:rsidRDefault="00E917DE" w:rsidP="00E917DE">
      <w:r>
        <w:tab/>
        <w:t>Całość  prac należy wykonać z należytą starannością i z zachowaniem zasad bezpieczeństwa .</w:t>
      </w:r>
      <w:r>
        <w:tab/>
        <w:t xml:space="preserve">Do prac na wysokościach używać odpowiednich zabezpieczeń. Wykonywane prace winny  </w:t>
      </w:r>
      <w:r>
        <w:tab/>
        <w:t>prowadzone pod nadzorem kierownika budowy.</w:t>
      </w:r>
    </w:p>
    <w:p w:rsidR="00E917DE" w:rsidRDefault="00E917DE" w:rsidP="00E917DE"/>
    <w:p w:rsidR="00E917DE" w:rsidRDefault="00E917DE" w:rsidP="00E917D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Opracował: </w:t>
      </w:r>
    </w:p>
    <w:p w:rsidR="00B94B48" w:rsidRDefault="00B94B48" w:rsidP="00E917DE">
      <w:bookmarkStart w:id="0" w:name="_GoBack"/>
      <w:bookmarkEnd w:id="0"/>
    </w:p>
    <w:p w:rsidR="00E917DE" w:rsidRDefault="00E917DE" w:rsidP="00E917DE"/>
    <w:p w:rsidR="00E917DE" w:rsidRDefault="00E917DE" w:rsidP="00E917DE"/>
    <w:p w:rsidR="00E917DE" w:rsidRDefault="00E917DE" w:rsidP="00E917DE"/>
    <w:p w:rsidR="00E917DE" w:rsidRDefault="00E917DE" w:rsidP="00E917DE"/>
    <w:p w:rsidR="00E917DE" w:rsidRDefault="00E917DE" w:rsidP="00E917DE"/>
    <w:p w:rsidR="00E917DE" w:rsidRDefault="00E917DE" w:rsidP="00E917DE"/>
    <w:p w:rsidR="00E917DE" w:rsidRDefault="00E917DE" w:rsidP="00E917DE"/>
    <w:p w:rsidR="00E917DE" w:rsidRDefault="00E917DE" w:rsidP="00E917DE"/>
    <w:p w:rsidR="00E917DE" w:rsidRDefault="00E917DE" w:rsidP="00E917DE"/>
    <w:p w:rsidR="00E917DE" w:rsidRDefault="00E917DE" w:rsidP="00E917DE"/>
    <w:p w:rsidR="00E917DE" w:rsidRDefault="00E917DE" w:rsidP="00E917DE"/>
    <w:p w:rsidR="00E917DE" w:rsidRDefault="00E917DE" w:rsidP="00E917DE"/>
    <w:p w:rsidR="00E917DE" w:rsidRDefault="00E917DE" w:rsidP="00E917DE"/>
    <w:sectPr w:rsidR="00E91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37529"/>
    <w:multiLevelType w:val="hybridMultilevel"/>
    <w:tmpl w:val="3BD60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889"/>
    <w:rsid w:val="000D38F7"/>
    <w:rsid w:val="00160702"/>
    <w:rsid w:val="00557889"/>
    <w:rsid w:val="00B94B48"/>
    <w:rsid w:val="00E9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17D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917D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17D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917D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3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</dc:creator>
  <cp:keywords/>
  <dc:description/>
  <cp:lastModifiedBy>zoo</cp:lastModifiedBy>
  <cp:revision>5</cp:revision>
  <cp:lastPrinted>2013-07-16T08:49:00Z</cp:lastPrinted>
  <dcterms:created xsi:type="dcterms:W3CDTF">2013-07-12T12:03:00Z</dcterms:created>
  <dcterms:modified xsi:type="dcterms:W3CDTF">2013-07-16T08:50:00Z</dcterms:modified>
</cp:coreProperties>
</file>